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9974" w14:textId="77777777" w:rsidR="0040044F" w:rsidRPr="0040044F" w:rsidRDefault="0040044F" w:rsidP="0040044F">
      <w:pPr>
        <w:rPr>
          <w:b/>
          <w:bCs/>
        </w:rPr>
      </w:pPr>
      <w:r w:rsidRPr="0040044F">
        <w:rPr>
          <w:b/>
          <w:bCs/>
        </w:rPr>
        <w:t>Abstract</w:t>
      </w:r>
    </w:p>
    <w:p w14:paraId="770FA020" w14:textId="77777777" w:rsidR="0040044F" w:rsidRDefault="0040044F" w:rsidP="0040044F">
      <w:r w:rsidRPr="0040044F">
        <w:rPr>
          <w:b/>
          <w:bCs/>
        </w:rPr>
        <w:t>Research question:</w:t>
      </w:r>
      <w:r>
        <w:t xml:space="preserve"> Is there a difference in fibrin clot phenotype in women with endometriosis before and after ovarian stimulation?</w:t>
      </w:r>
    </w:p>
    <w:p w14:paraId="2D7ED32E" w14:textId="77777777" w:rsidR="0040044F" w:rsidRDefault="0040044F" w:rsidP="0040044F">
      <w:r w:rsidRPr="0040044F">
        <w:rPr>
          <w:b/>
          <w:bCs/>
        </w:rPr>
        <w:t>Design:</w:t>
      </w:r>
      <w:r>
        <w:t xml:space="preserve"> Prospective study including 73 infertile women in two age-matched groups: (</w:t>
      </w:r>
      <w:proofErr w:type="spellStart"/>
      <w:r>
        <w:t>i</w:t>
      </w:r>
      <w:proofErr w:type="spellEnd"/>
      <w:r>
        <w:t>) with confirmed endometriosis (n = 29); (ii) without endometriosis (n = 44). Assessments of plasma fibrin clot permeability (Ks), efficiency of fibrinolysis using clot lysis time (CLT), along with thrombin generation (prothrombin fragments 1+2 [F1+2] and endogenous thrombin potential [ETP]) and fibrinolysis inhibitors were performed together with clinical pregnancy rate.</w:t>
      </w:r>
    </w:p>
    <w:p w14:paraId="75784BC6" w14:textId="77777777" w:rsidR="0040044F" w:rsidRDefault="0040044F" w:rsidP="0040044F">
      <w:r w:rsidRPr="0040044F">
        <w:rPr>
          <w:b/>
          <w:bCs/>
        </w:rPr>
        <w:t>Results:</w:t>
      </w:r>
      <w:r>
        <w:t xml:space="preserve"> Endometriosis was associated with increased thrombin generation, reflected by both higher F1+2 (+96.1%, P = 0.005) and ETP (+14.2%, P = 0.014) along with </w:t>
      </w:r>
      <w:proofErr w:type="spellStart"/>
      <w:r>
        <w:t>unfavourably</w:t>
      </w:r>
      <w:proofErr w:type="spellEnd"/>
      <w:r>
        <w:t xml:space="preserve"> altered fibrin clot properties represented by lower Ks (-31%, P &lt; 0.001) and prolonged CLT (+13.5%, P = 0.02), compared with the non-endometriosis group. Moreover, women with endometriosis had higher plasminogen activator inhibitor-1 (PAI-1; +272%, P = 0.004) concentrations and alpha-2-antiplasmin activity (+39.9%, P &lt; 0.001) in contrast to the other group. Ovarian stimulation led to reduction in F1+2 (-48.1%, P &lt; 0.001), improvement of fibrin clot phenotype reflected by higher Ks (+25.9%, P &lt; 0.001) and shortened CLT (-11.9%, P &lt; 0.001), along with lower PAI-1 (-54%, P = 0.016) compared with the baseline in women with endometriosis.</w:t>
      </w:r>
    </w:p>
    <w:p w14:paraId="22FFD062" w14:textId="77777777" w:rsidR="0040044F" w:rsidRDefault="0040044F" w:rsidP="0040044F">
      <w:r w:rsidRPr="0040044F">
        <w:rPr>
          <w:b/>
          <w:bCs/>
        </w:rPr>
        <w:t>Conclusions:</w:t>
      </w:r>
      <w:r>
        <w:t xml:space="preserve"> Endometriosis is associated with the prothrombotic fibrin clot phenotype and increased thrombin generation. Ovarian stimulation </w:t>
      </w:r>
      <w:proofErr w:type="spellStart"/>
      <w:r>
        <w:t>favourably</w:t>
      </w:r>
      <w:proofErr w:type="spellEnd"/>
      <w:r>
        <w:t xml:space="preserve"> alters fibrin clot properties and leads to comparable pregnancy outcomes to those in women without endometriosis.</w:t>
      </w:r>
    </w:p>
    <w:p w14:paraId="6C062EF2" w14:textId="77777777" w:rsidR="0040044F" w:rsidRDefault="0040044F"/>
    <w:sectPr w:rsidR="0040044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4F"/>
    <w:rsid w:val="0040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7BC0"/>
  <w15:chartTrackingRefBased/>
  <w15:docId w15:val="{5367F0F1-D30C-49A7-9B6B-12390DF7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44F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 GÖKSEVER ÇELİK</dc:creator>
  <cp:keywords/>
  <dc:description/>
  <cp:lastModifiedBy>HALE GÖKSEVER ÇELİK</cp:lastModifiedBy>
  <cp:revision>1</cp:revision>
  <dcterms:created xsi:type="dcterms:W3CDTF">2021-08-08T18:30:00Z</dcterms:created>
  <dcterms:modified xsi:type="dcterms:W3CDTF">2021-08-08T18:31:00Z</dcterms:modified>
</cp:coreProperties>
</file>