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FD0D6" w14:textId="77777777" w:rsidR="0038622C" w:rsidRPr="0038622C" w:rsidRDefault="0038622C" w:rsidP="0038622C">
      <w:pPr>
        <w:rPr>
          <w:b/>
          <w:bCs/>
        </w:rPr>
      </w:pPr>
      <w:r w:rsidRPr="0038622C">
        <w:rPr>
          <w:b/>
          <w:bCs/>
        </w:rPr>
        <w:t>Abstract</w:t>
      </w:r>
    </w:p>
    <w:p w14:paraId="468B65ED" w14:textId="77777777" w:rsidR="0038622C" w:rsidRDefault="0038622C" w:rsidP="0038622C">
      <w:r>
        <w:t xml:space="preserve">Endometriosis is major gynecological disease that affects over 10% of women worldwide and 30%-50% of these women have pelvic pain, abnormal uterine bleeding and infertility. The cause of endometriosis is unknown and there is no definite cure mainly because of our limited knowledge about its pathophysiology at the cellular and molecular levels. Therefore, demystifying the molecular mechanisms that underlie endometriosis is essential to develop advanced therapies for this disease. In this regard, HOX genes are remarkable because of their critical role in endometrial development and receptivity during implantation, which is attributed to their ability to mediate some of the sex steroid functions during the reproductive period. Access to the expression profiles of these genes would provide the necessary information to uncover new genes for endometriosis and assist with disease diagnosis and treatment. In this study we demonstrate an altered expression pattern for the HOX clusters (A-D) and their cofactors in both </w:t>
      </w:r>
      <w:proofErr w:type="spellStart"/>
      <w:r>
        <w:t>eutopic</w:t>
      </w:r>
      <w:proofErr w:type="spellEnd"/>
      <w:r>
        <w:t xml:space="preserve"> and ectopic conditions compared to control tissue biopsies. Remarkably, most of the intensive changes occurred in </w:t>
      </w:r>
      <w:proofErr w:type="spellStart"/>
      <w:r>
        <w:t>eutopic</w:t>
      </w:r>
      <w:proofErr w:type="spellEnd"/>
      <w:r>
        <w:t xml:space="preserve"> samples from endometriosis patients compared to control tissue biopsies. Pathway analysis revealed the involvement of differentially expressed genes in cancer that correlate with an association between endometriosis and cancer. Our results suggest critical roles for the HOX cluster and their cofactors in endometriosis pathophysiology.</w:t>
      </w:r>
    </w:p>
    <w:p w14:paraId="7935CFB2" w14:textId="77777777" w:rsidR="0038622C" w:rsidRDefault="0038622C"/>
    <w:sectPr w:rsidR="0038622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22C"/>
    <w:rsid w:val="0038622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6EAB5"/>
  <w15:chartTrackingRefBased/>
  <w15:docId w15:val="{C084F5AB-4EB4-44CD-B07C-7664B511C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22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224</Words>
  <Characters>1278</Characters>
  <Application>Microsoft Office Word</Application>
  <DocSecurity>0</DocSecurity>
  <Lines>10</Lines>
  <Paragraphs>2</Paragraphs>
  <ScaleCrop>false</ScaleCrop>
  <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2021-10-07T09:03:00Z</dcterms:created>
  <dcterms:modified xsi:type="dcterms:W3CDTF">2021-10-07T09:03:00Z</dcterms:modified>
</cp:coreProperties>
</file>