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670A8" w14:textId="77777777" w:rsidR="00C22A98" w:rsidRPr="00A853C1" w:rsidRDefault="00C22A98" w:rsidP="00C22A98">
      <w:pPr>
        <w:pStyle w:val="Heading1"/>
        <w:ind w:left="720"/>
        <w:rPr>
          <w:sz w:val="24"/>
          <w:szCs w:val="24"/>
        </w:rPr>
      </w:pPr>
      <w:r w:rsidRPr="00A853C1">
        <w:rPr>
          <w:sz w:val="24"/>
          <w:szCs w:val="24"/>
        </w:rPr>
        <w:t>Psychosocial factors associated with pain and health-related quality of life in Endometriosis: A systematic review</w:t>
      </w:r>
    </w:p>
    <w:p w14:paraId="5E5CA902" w14:textId="77777777" w:rsidR="00C22A98" w:rsidRPr="00A853C1" w:rsidRDefault="00C22A98" w:rsidP="00C22A98">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Michail</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Kalfas</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Claudia </w:t>
        </w:r>
        <w:proofErr w:type="spellStart"/>
        <w:r w:rsidRPr="00A853C1">
          <w:rPr>
            <w:rStyle w:val="Hyperlink"/>
            <w:rFonts w:ascii="Times New Roman" w:hAnsi="Times New Roman" w:cs="Times New Roman"/>
            <w:color w:val="0071BC"/>
          </w:rPr>
          <w:t>Chisari</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Sula </w:t>
        </w:r>
        <w:proofErr w:type="spellStart"/>
        <w:r w:rsidRPr="00A853C1">
          <w:rPr>
            <w:rStyle w:val="Hyperlink"/>
            <w:rFonts w:ascii="Times New Roman" w:hAnsi="Times New Roman" w:cs="Times New Roman"/>
            <w:color w:val="0071BC"/>
          </w:rPr>
          <w:t>Windgassen</w:t>
        </w:r>
        <w:proofErr w:type="spellEnd"/>
      </w:hyperlink>
    </w:p>
    <w:p w14:paraId="23CC929C" w14:textId="77777777" w:rsidR="00C22A98" w:rsidRPr="00FA19EA" w:rsidRDefault="00C22A98" w:rsidP="00C22A98">
      <w:pPr>
        <w:rPr>
          <w:rFonts w:ascii="Times New Roman" w:hAnsi="Times New Roman" w:cs="Times New Roman"/>
          <w:color w:val="5B616B"/>
        </w:rPr>
      </w:pPr>
      <w:r w:rsidRPr="00A853C1">
        <w:rPr>
          <w:rFonts w:ascii="Times New Roman" w:hAnsi="Times New Roman" w:cs="Times New Roman"/>
          <w:color w:val="5B616B"/>
        </w:rPr>
        <w:t>Eur J Pain</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8.</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10.1002/ejp.2006.</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7A213F30" w14:textId="77777777" w:rsidR="00C22A98" w:rsidRPr="00A853C1" w:rsidRDefault="00C22A98" w:rsidP="00C22A98">
      <w:pPr>
        <w:pStyle w:val="Heading2"/>
        <w:rPr>
          <w:rFonts w:ascii="Times New Roman" w:hAnsi="Times New Roman" w:cs="Times New Roman"/>
          <w:color w:val="212121"/>
          <w:sz w:val="24"/>
          <w:szCs w:val="24"/>
        </w:rPr>
      </w:pPr>
    </w:p>
    <w:p w14:paraId="68821071" w14:textId="77777777" w:rsidR="00C22A98" w:rsidRPr="00A853C1" w:rsidRDefault="00C22A98" w:rsidP="00C22A98">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60BDB091" w14:textId="77777777" w:rsidR="00C22A98" w:rsidRPr="00A853C1" w:rsidRDefault="00C22A98" w:rsidP="00C22A98">
      <w:pPr>
        <w:pStyle w:val="NormalWeb"/>
        <w:rPr>
          <w:color w:val="212121"/>
        </w:rPr>
      </w:pPr>
      <w:r w:rsidRPr="00A853C1">
        <w:rPr>
          <w:rStyle w:val="Strong"/>
          <w:color w:val="212121"/>
        </w:rPr>
        <w:t>Background and objective:</w:t>
      </w:r>
      <w:r w:rsidRPr="00A853C1">
        <w:rPr>
          <w:rStyle w:val="apple-converted-space"/>
          <w:b/>
          <w:bCs/>
          <w:color w:val="212121"/>
        </w:rPr>
        <w:t> </w:t>
      </w:r>
      <w:r w:rsidRPr="00A853C1">
        <w:rPr>
          <w:color w:val="212121"/>
        </w:rPr>
        <w:t xml:space="preserve">Endometriosis </w:t>
      </w:r>
      <w:proofErr w:type="gramStart"/>
      <w:r w:rsidRPr="00A853C1">
        <w:rPr>
          <w:color w:val="212121"/>
        </w:rPr>
        <w:t>is</w:t>
      </w:r>
      <w:proofErr w:type="gramEnd"/>
      <w:r w:rsidRPr="00A853C1">
        <w:rPr>
          <w:color w:val="212121"/>
        </w:rPr>
        <w:t xml:space="preserve"> associated with pain and impaired health-related quality of life (</w:t>
      </w:r>
      <w:proofErr w:type="spellStart"/>
      <w:r w:rsidRPr="00A853C1">
        <w:rPr>
          <w:color w:val="212121"/>
        </w:rPr>
        <w:t>HRQoL</w:t>
      </w:r>
      <w:proofErr w:type="spellEnd"/>
      <w:r w:rsidRPr="00A853C1">
        <w:rPr>
          <w:color w:val="212121"/>
        </w:rPr>
        <w:t xml:space="preserve">). Psychosocial factors have been associated with pain and </w:t>
      </w:r>
      <w:proofErr w:type="spellStart"/>
      <w:r w:rsidRPr="00A853C1">
        <w:rPr>
          <w:color w:val="212121"/>
        </w:rPr>
        <w:t>HRQoL</w:t>
      </w:r>
      <w:proofErr w:type="spellEnd"/>
      <w:r w:rsidRPr="00A853C1">
        <w:rPr>
          <w:color w:val="212121"/>
        </w:rPr>
        <w:t xml:space="preserve"> in other conditions, suggesting their potential relevance in Endometriosis. However, the role of psychosocial factors in this population has not been systematically explored yet. This systematic review aims to explore the association of psychosocial factors with pain intensity/severity and </w:t>
      </w:r>
      <w:proofErr w:type="spellStart"/>
      <w:r w:rsidRPr="00A853C1">
        <w:rPr>
          <w:color w:val="212121"/>
        </w:rPr>
        <w:t>HRQoL</w:t>
      </w:r>
      <w:proofErr w:type="spellEnd"/>
      <w:r w:rsidRPr="00A853C1">
        <w:rPr>
          <w:color w:val="212121"/>
        </w:rPr>
        <w:t xml:space="preserve"> in women with Endometriosis.</w:t>
      </w:r>
    </w:p>
    <w:p w14:paraId="682B8BA2" w14:textId="77777777" w:rsidR="00C22A98" w:rsidRPr="00A853C1" w:rsidRDefault="00C22A98" w:rsidP="00C22A98">
      <w:pPr>
        <w:pStyle w:val="NormalWeb"/>
        <w:rPr>
          <w:color w:val="212121"/>
        </w:rPr>
      </w:pPr>
      <w:r w:rsidRPr="00A853C1">
        <w:rPr>
          <w:rStyle w:val="Strong"/>
          <w:color w:val="212121"/>
        </w:rPr>
        <w:t>Databases and data treatment:</w:t>
      </w:r>
      <w:r w:rsidRPr="00A853C1">
        <w:rPr>
          <w:rStyle w:val="apple-converted-space"/>
          <w:b/>
          <w:bCs/>
          <w:color w:val="212121"/>
        </w:rPr>
        <w:t> </w:t>
      </w:r>
      <w:r w:rsidRPr="00A853C1">
        <w:rPr>
          <w:color w:val="212121"/>
        </w:rPr>
        <w:t xml:space="preserve">Observational and experimental studies that explored the association of psychosocial factors with pain and </w:t>
      </w:r>
      <w:proofErr w:type="spellStart"/>
      <w:r w:rsidRPr="00A853C1">
        <w:rPr>
          <w:color w:val="212121"/>
        </w:rPr>
        <w:t>HRQoL</w:t>
      </w:r>
      <w:proofErr w:type="spellEnd"/>
      <w:r w:rsidRPr="00A853C1">
        <w:rPr>
          <w:color w:val="212121"/>
        </w:rPr>
        <w:t xml:space="preserve"> in women with Endometriosis were eligible. The following databases were searched: Medline, Embase, Cochrane library, Web of Science, </w:t>
      </w:r>
      <w:proofErr w:type="spellStart"/>
      <w:r w:rsidRPr="00A853C1">
        <w:rPr>
          <w:color w:val="212121"/>
        </w:rPr>
        <w:t>PsychInfo</w:t>
      </w:r>
      <w:proofErr w:type="spellEnd"/>
      <w:r w:rsidRPr="00A853C1">
        <w:rPr>
          <w:color w:val="212121"/>
        </w:rPr>
        <w:t xml:space="preserve"> and Cumulative index of nursing and allied health literature. The methodological quality was assessed, and findings were synthesized using narrative synthesis.</w:t>
      </w:r>
    </w:p>
    <w:p w14:paraId="6998A156" w14:textId="77777777" w:rsidR="00C22A98" w:rsidRPr="00A853C1" w:rsidRDefault="00C22A98" w:rsidP="00C22A98">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 xml:space="preserve">Twenty-seven studies were eligible for inclusion, which included 5419 women with Endometriosis. Catastrophising and anxiety were the factors most consistently associated with greater pain, whilst depression, anxiety and stress were related to worse </w:t>
      </w:r>
      <w:proofErr w:type="spellStart"/>
      <w:r w:rsidRPr="00A853C1">
        <w:rPr>
          <w:color w:val="212121"/>
        </w:rPr>
        <w:t>HRQoL</w:t>
      </w:r>
      <w:proofErr w:type="spellEnd"/>
      <w:r w:rsidRPr="00A853C1">
        <w:rPr>
          <w:color w:val="212121"/>
        </w:rPr>
        <w:t>. Findings regarding depression and pain were mixed, and research on social factors was limited.</w:t>
      </w:r>
    </w:p>
    <w:p w14:paraId="1F725821" w14:textId="77777777" w:rsidR="00C22A98" w:rsidRPr="00A853C1" w:rsidRDefault="00C22A98" w:rsidP="00C22A98">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This systematic review highlights the role of psychosocial factors in Endometriosis. Anxiety, depression and catastrophising are suggested as potential treatment targets. The review also indicates the lack of research on other potentially important psychosocial factors, such as avoidance, perceived injustice and social support.</w:t>
      </w:r>
    </w:p>
    <w:p w14:paraId="00ABB572" w14:textId="77777777" w:rsidR="00C22A98" w:rsidRPr="00A853C1" w:rsidRDefault="00C22A98" w:rsidP="00C22A98">
      <w:pPr>
        <w:pStyle w:val="NormalWeb"/>
        <w:rPr>
          <w:color w:val="212121"/>
        </w:rPr>
      </w:pPr>
      <w:r w:rsidRPr="00A853C1">
        <w:rPr>
          <w:rStyle w:val="Strong"/>
          <w:color w:val="212121"/>
        </w:rPr>
        <w:t>Significance:</w:t>
      </w:r>
      <w:r w:rsidRPr="00A853C1">
        <w:rPr>
          <w:rStyle w:val="apple-converted-space"/>
          <w:b/>
          <w:bCs/>
          <w:color w:val="212121"/>
        </w:rPr>
        <w:t> </w:t>
      </w:r>
      <w:r w:rsidRPr="00A853C1">
        <w:rPr>
          <w:color w:val="212121"/>
        </w:rPr>
        <w:t>This systematic review explored the role of psychosocial factors in Endometriosis, suggesting that these are associated with pain and health-related quality of life (</w:t>
      </w:r>
      <w:proofErr w:type="spellStart"/>
      <w:r w:rsidRPr="00A853C1">
        <w:rPr>
          <w:color w:val="212121"/>
        </w:rPr>
        <w:t>HRQoL</w:t>
      </w:r>
      <w:proofErr w:type="spellEnd"/>
      <w:r w:rsidRPr="00A853C1">
        <w:rPr>
          <w:color w:val="212121"/>
        </w:rPr>
        <w:t xml:space="preserve">). Among the psychosocial factors included, anxiety, depression and catastrophising were the factors most often associated with pain and </w:t>
      </w:r>
      <w:proofErr w:type="spellStart"/>
      <w:r w:rsidRPr="00A853C1">
        <w:rPr>
          <w:color w:val="212121"/>
        </w:rPr>
        <w:t>HRQoL</w:t>
      </w:r>
      <w:proofErr w:type="spellEnd"/>
      <w:r w:rsidRPr="00A853C1">
        <w:rPr>
          <w:color w:val="212121"/>
        </w:rPr>
        <w:t xml:space="preserve"> in Endometriosis. These findings highlight the need to target psychological factors in the treatment of women with Endometriosis.</w:t>
      </w:r>
    </w:p>
    <w:p w14:paraId="395FB8B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A98"/>
    <w:rsid w:val="001C7F88"/>
    <w:rsid w:val="00432D50"/>
    <w:rsid w:val="00875F78"/>
    <w:rsid w:val="00A74000"/>
    <w:rsid w:val="00B02158"/>
    <w:rsid w:val="00BE7B39"/>
    <w:rsid w:val="00C22A98"/>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165B83"/>
  <w15:chartTrackingRefBased/>
  <w15:docId w15:val="{480A625A-5FB5-3E44-AC74-A890BDF59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A98"/>
  </w:style>
  <w:style w:type="paragraph" w:styleId="Heading1">
    <w:name w:val="heading 1"/>
    <w:basedOn w:val="Normal"/>
    <w:link w:val="Heading1Char"/>
    <w:uiPriority w:val="9"/>
    <w:qFormat/>
    <w:rsid w:val="00C22A98"/>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C22A9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A9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C22A9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C22A98"/>
    <w:rPr>
      <w:color w:val="0000FF"/>
      <w:u w:val="single"/>
    </w:rPr>
  </w:style>
  <w:style w:type="character" w:customStyle="1" w:styleId="period">
    <w:name w:val="period"/>
    <w:basedOn w:val="DefaultParagraphFont"/>
    <w:rsid w:val="00C22A98"/>
  </w:style>
  <w:style w:type="character" w:customStyle="1" w:styleId="apple-converted-space">
    <w:name w:val="apple-converted-space"/>
    <w:basedOn w:val="DefaultParagraphFont"/>
    <w:rsid w:val="00C22A98"/>
  </w:style>
  <w:style w:type="character" w:customStyle="1" w:styleId="cit">
    <w:name w:val="cit"/>
    <w:basedOn w:val="DefaultParagraphFont"/>
    <w:rsid w:val="00C22A98"/>
  </w:style>
  <w:style w:type="character" w:customStyle="1" w:styleId="citation-doi">
    <w:name w:val="citation-doi"/>
    <w:basedOn w:val="DefaultParagraphFont"/>
    <w:rsid w:val="00C22A98"/>
  </w:style>
  <w:style w:type="character" w:customStyle="1" w:styleId="ahead-of-print">
    <w:name w:val="ahead-of-print"/>
    <w:basedOn w:val="DefaultParagraphFont"/>
    <w:rsid w:val="00C22A98"/>
  </w:style>
  <w:style w:type="character" w:customStyle="1" w:styleId="comma">
    <w:name w:val="comma"/>
    <w:basedOn w:val="DefaultParagraphFont"/>
    <w:rsid w:val="00C22A98"/>
  </w:style>
  <w:style w:type="character" w:styleId="Strong">
    <w:name w:val="Strong"/>
    <w:basedOn w:val="DefaultParagraphFont"/>
    <w:uiPriority w:val="22"/>
    <w:qFormat/>
    <w:rsid w:val="00C22A98"/>
    <w:rPr>
      <w:b/>
      <w:bCs/>
    </w:rPr>
  </w:style>
  <w:style w:type="paragraph" w:styleId="NormalWeb">
    <w:name w:val="Normal (Web)"/>
    <w:basedOn w:val="Normal"/>
    <w:uiPriority w:val="99"/>
    <w:unhideWhenUsed/>
    <w:rsid w:val="00C22A9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Windgassen+S&amp;cauthor_id=3580206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Chisari+C&amp;cauthor_id=35802060" TargetMode="External"/><Relationship Id="rId5" Type="http://schemas.openxmlformats.org/officeDocument/2006/relationships/hyperlink" Target="https://pubmed.ncbi.nlm.nih.gov/?term=Kalfas+M&amp;cauthor_id=3580206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389</Words>
  <Characters>2222</Characters>
  <Application>Microsoft Office Word</Application>
  <DocSecurity>0</DocSecurity>
  <Lines>18</Lines>
  <Paragraphs>5</Paragraphs>
  <ScaleCrop>false</ScaleCrop>
  <Company/>
  <LinksUpToDate>false</LinksUpToDate>
  <CharactersWithSpaces>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2022-08-02T12:42:00Z</dcterms:created>
  <dcterms:modified xsi:type="dcterms:W3CDTF">2022-08-02T12:43:00Z</dcterms:modified>
</cp:coreProperties>
</file>