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831A7" w14:textId="77777777" w:rsidR="006A0C16" w:rsidRPr="00A853C1" w:rsidRDefault="006A0C16" w:rsidP="006A0C16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Experiences of male partners of women with endometriosis-associated pelvic pain: a qualitative study</w:t>
      </w:r>
    </w:p>
    <w:p w14:paraId="5D85C88E" w14:textId="77777777" w:rsidR="006A0C16" w:rsidRPr="00A853C1" w:rsidRDefault="006A0C16" w:rsidP="006A0C16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Deborah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Margatho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Maria Y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Makuch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Luis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Bahamondes</w:t>
        </w:r>
        <w:proofErr w:type="spellEnd"/>
      </w:hyperlink>
    </w:p>
    <w:p w14:paraId="706BD736" w14:textId="77777777" w:rsidR="006A0C16" w:rsidRPr="00A853C1" w:rsidRDefault="006A0C16" w:rsidP="006A0C16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Eur J Contracept </w:t>
      </w:r>
      <w:proofErr w:type="spellStart"/>
      <w:r w:rsidRPr="00A853C1">
        <w:rPr>
          <w:rFonts w:ascii="Times New Roman" w:hAnsi="Times New Roman" w:cs="Times New Roman"/>
          <w:color w:val="5B616B"/>
        </w:rPr>
        <w:t>Reprod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Health Care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22;1-7.</w:t>
      </w:r>
    </w:p>
    <w:p w14:paraId="742C1478" w14:textId="77777777" w:rsidR="006A0C16" w:rsidRPr="00A853C1" w:rsidRDefault="006A0C16" w:rsidP="006A0C16">
      <w:pPr>
        <w:rPr>
          <w:rFonts w:ascii="Times New Roman" w:hAnsi="Times New Roman" w:cs="Times New Roman"/>
        </w:rPr>
      </w:pP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10.1080/13625187.2022.2097658.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5A1A487D" w14:textId="77777777" w:rsidR="006A0C16" w:rsidRPr="00A853C1" w:rsidRDefault="006A0C16" w:rsidP="006A0C16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3D5BB7DB" w14:textId="77777777" w:rsidR="006A0C16" w:rsidRPr="00A853C1" w:rsidRDefault="006A0C16" w:rsidP="006A0C16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02A91B3D" w14:textId="77777777" w:rsidR="006A0C16" w:rsidRPr="00A853C1" w:rsidRDefault="006A0C16" w:rsidP="006A0C16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Objectives: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The purpose of the study was to assess the experiences of male partners of women with endometriosis-associated pain after medical treatment in their everyday lives.</w:t>
      </w:r>
    </w:p>
    <w:p w14:paraId="2C869BFF" w14:textId="77777777" w:rsidR="006A0C16" w:rsidRPr="00A853C1" w:rsidRDefault="006A0C16" w:rsidP="006A0C16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We conducted a phenomenological study based on semi-structured interviews with 11 male partners of women with endometriosis-associated pelvic pain at the Department of Obstetrics and Gynaecology, University of Campinas Medical School, Brazil. A thematic analysis of manifest content was performed, a coding frame was drafted, and the main analysis categories were elaborated.</w:t>
      </w:r>
    </w:p>
    <w:p w14:paraId="431B5F41" w14:textId="77777777" w:rsidR="006A0C16" w:rsidRPr="00A853C1" w:rsidRDefault="006A0C16" w:rsidP="006A0C16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The interviewed men had been in stable relationships for a median length of 14 years. They reported that they did not have information about endometriosis before their partners' diagnosis and that the endometriosis-associated pelvic pain suffered by their partners affected their personal everyday life, marital relationship, sexual relationship, and intimacy.</w:t>
      </w:r>
    </w:p>
    <w:p w14:paraId="0C221463" w14:textId="77777777" w:rsidR="006A0C16" w:rsidRPr="00A853C1" w:rsidRDefault="006A0C16" w:rsidP="006A0C16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Male partners of women with endometriosis-associated pain reported that the disease has both a profound impact on their lives and on their relationship. Our study contributed to an increased understanding of the life experience of men living with women with endometriosis-associated pelvic pain and may contribute to encourage healthcare professionals to incorporate strategies for guidance of the couple during treatment.</w:t>
      </w:r>
    </w:p>
    <w:p w14:paraId="1274D04A" w14:textId="77777777" w:rsidR="006A0C16" w:rsidRPr="00A853C1" w:rsidRDefault="006A0C16" w:rsidP="006A0C16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Endometriosis; chronic pelvic pain; men partners; qualitative research; quality of life.</w:t>
      </w:r>
    </w:p>
    <w:p w14:paraId="6BF55B2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C16"/>
    <w:rsid w:val="001C7F88"/>
    <w:rsid w:val="00432D50"/>
    <w:rsid w:val="006A0C16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E6214"/>
  <w15:chartTrackingRefBased/>
  <w15:docId w15:val="{75B6AF63-1B05-0444-ABC3-651AFDC73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C16"/>
  </w:style>
  <w:style w:type="paragraph" w:styleId="Heading1">
    <w:name w:val="heading 1"/>
    <w:basedOn w:val="Normal"/>
    <w:link w:val="Heading1Char"/>
    <w:uiPriority w:val="9"/>
    <w:qFormat/>
    <w:rsid w:val="006A0C1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C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C1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C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6A0C16"/>
    <w:rPr>
      <w:color w:val="0000FF"/>
      <w:u w:val="single"/>
    </w:rPr>
  </w:style>
  <w:style w:type="character" w:customStyle="1" w:styleId="period">
    <w:name w:val="period"/>
    <w:basedOn w:val="DefaultParagraphFont"/>
    <w:rsid w:val="006A0C16"/>
  </w:style>
  <w:style w:type="character" w:customStyle="1" w:styleId="apple-converted-space">
    <w:name w:val="apple-converted-space"/>
    <w:basedOn w:val="DefaultParagraphFont"/>
    <w:rsid w:val="006A0C16"/>
  </w:style>
  <w:style w:type="character" w:customStyle="1" w:styleId="cit">
    <w:name w:val="cit"/>
    <w:basedOn w:val="DefaultParagraphFont"/>
    <w:rsid w:val="006A0C16"/>
  </w:style>
  <w:style w:type="character" w:customStyle="1" w:styleId="citation-doi">
    <w:name w:val="citation-doi"/>
    <w:basedOn w:val="DefaultParagraphFont"/>
    <w:rsid w:val="006A0C16"/>
  </w:style>
  <w:style w:type="character" w:customStyle="1" w:styleId="ahead-of-print">
    <w:name w:val="ahead-of-print"/>
    <w:basedOn w:val="DefaultParagraphFont"/>
    <w:rsid w:val="006A0C16"/>
  </w:style>
  <w:style w:type="character" w:customStyle="1" w:styleId="comma">
    <w:name w:val="comma"/>
    <w:basedOn w:val="DefaultParagraphFont"/>
    <w:rsid w:val="006A0C16"/>
  </w:style>
  <w:style w:type="character" w:styleId="Strong">
    <w:name w:val="Strong"/>
    <w:basedOn w:val="DefaultParagraphFont"/>
    <w:uiPriority w:val="22"/>
    <w:qFormat/>
    <w:rsid w:val="006A0C16"/>
    <w:rPr>
      <w:b/>
      <w:bCs/>
    </w:rPr>
  </w:style>
  <w:style w:type="paragraph" w:styleId="NormalWeb">
    <w:name w:val="Normal (Web)"/>
    <w:basedOn w:val="Normal"/>
    <w:uiPriority w:val="99"/>
    <w:unhideWhenUsed/>
    <w:rsid w:val="006A0C1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Bahamondes+L&amp;cauthor_id=358675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Makuch+MY&amp;cauthor_id=35867527" TargetMode="External"/><Relationship Id="rId5" Type="http://schemas.openxmlformats.org/officeDocument/2006/relationships/hyperlink" Target="https://pubmed.ncbi.nlm.nih.gov/?term=Margatho+D&amp;cauthor_id=3586752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2022-08-02T13:44:00Z</dcterms:created>
  <dcterms:modified xsi:type="dcterms:W3CDTF">2022-08-02T13:45:00Z</dcterms:modified>
</cp:coreProperties>
</file>