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DDF0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55. CPEB3, an RNA-Binding Protein, Modulates the Behavior of Endometriosis-</w:t>
      </w:r>
    </w:p>
    <w:p w14:paraId="6473342D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Derived Stromal Cells via Regulating CXCL12</w:t>
      </w:r>
    </w:p>
    <w:p w14:paraId="32A58315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Jing Wang, Han Wu, Xiaotong Wang, Xibo Zhao, Liyuan Sun, Yan Cheng, Xinyan</w:t>
      </w:r>
    </w:p>
    <w:p w14:paraId="12A28337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Jiang, Jixin Li, Guangmei Zhang</w:t>
      </w:r>
    </w:p>
    <w:p w14:paraId="7F908C80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DNA Cell Biol. 2022 Apr 22.doi: 10.1089/dna.2021.1017. Online ahead of print.</w:t>
      </w:r>
    </w:p>
    <w:p w14:paraId="676AFB31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Abstract</w:t>
      </w:r>
    </w:p>
    <w:p w14:paraId="0E3367D6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 is a benign gynecological disease sharing several features with malignant</w:t>
      </w:r>
    </w:p>
    <w:p w14:paraId="652338D5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tumor. Cytoplasmic polyadenylation element-binding protein 3 (CPEB3), a potential target of</w:t>
      </w:r>
    </w:p>
    <w:p w14:paraId="13483725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miR-21-5p, is downregulated in endometriotic specimens. However, the function of CPEB3</w:t>
      </w:r>
    </w:p>
    <w:p w14:paraId="54785245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 endometriosis is elusive. In this study, in cultured primary human endometrial stromal</w:t>
      </w:r>
    </w:p>
    <w:p w14:paraId="26F8F404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cells (ESCs), the overexpression and inhibition of CPEB3 were achieved by transduction of</w:t>
      </w:r>
    </w:p>
    <w:p w14:paraId="37B5F3DA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adenovirus-mediated CPEB3 overexpressed plasmid and shRNA, respectively. Functional</w:t>
      </w:r>
    </w:p>
    <w:p w14:paraId="5A58C716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analysis uncovered that upregulated CPEB3 reduced cell viability and arrested cell cycle</w:t>
      </w:r>
    </w:p>
    <w:p w14:paraId="1ADA8F7B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entry. The expression of cyclin D1 and c-Myc was decreased after CPEB3 overexpression.</w:t>
      </w:r>
    </w:p>
    <w:p w14:paraId="4DBF1828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Overexpression of CPEB3 facilitated ESC apoptotic potential, accompanied by increased</w:t>
      </w:r>
    </w:p>
    <w:p w14:paraId="370E9265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Bax, cleaved-caspase 3 and cleaved-caspase 9, and reduced Bcl2. Moreover, elevated CPEB3</w:t>
      </w:r>
    </w:p>
    <w:p w14:paraId="4512FAB1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weakened migration and invasion abilities of ESCs. CPEB3 overexpression also reduced the</w:t>
      </w:r>
    </w:p>
    <w:p w14:paraId="04283584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expression of fibronectin and vimentin and the activities of matrix metalloproteinase (MMP)-</w:t>
      </w:r>
    </w:p>
    <w:p w14:paraId="1599BAEF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9 and MMP-2. Interestingly, these effects were counteracted by CPEB3 inhibition.</w:t>
      </w:r>
    </w:p>
    <w:p w14:paraId="45A51C38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Furthermore, CPEB3 controlled the protein level of CXCL12, a homeostatic chemokine.</w:t>
      </w:r>
    </w:p>
    <w:p w14:paraId="6A386F6D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CXCL12 elevation partially reversed the effects of CPEB3 on inhibiting ESC proliferation,</w:t>
      </w:r>
    </w:p>
    <w:p w14:paraId="121795B2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migration and invasion, and promoting apoptosis. Based on these findings, it seems possible</w:t>
      </w:r>
    </w:p>
    <w:p w14:paraId="2DD69320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that CPEB3, as a critical player, attenuated the progression of endometriosis through</w:t>
      </w:r>
    </w:p>
    <w:p w14:paraId="1BD6F4B7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repressing CXCL12 expression.</w:t>
      </w:r>
    </w:p>
    <w:p w14:paraId="2076CBE7" w14:textId="77777777" w:rsidR="003C1552" w:rsidRDefault="003C1552" w:rsidP="003C155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Keywords: CPEB3; CXCL12; cell behavior; endometriosis.</w:t>
      </w:r>
    </w:p>
    <w:p w14:paraId="0E19C115" w14:textId="087911F9" w:rsidR="00852BED" w:rsidRPr="003C1552" w:rsidRDefault="003C1552" w:rsidP="003C1552">
      <w:r>
        <w:rPr>
          <w:rFonts w:ascii="Times New Roman" w:hAnsi="Times New Roman" w:cs="Times New Roman"/>
          <w:color w:val="212121"/>
          <w:lang w:val="en-US"/>
        </w:rPr>
        <w:t>Keywords: adenomyosis; biomarker; extracellular vesicle; mass spectrometry; proteome.</w:t>
      </w:r>
    </w:p>
    <w:sectPr w:rsidR="00852BED" w:rsidRPr="003C1552" w:rsidSect="00633F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4588" w14:textId="77777777" w:rsidR="008F47BA" w:rsidRDefault="008F47BA" w:rsidP="002F65CA">
      <w:r>
        <w:separator/>
      </w:r>
    </w:p>
  </w:endnote>
  <w:endnote w:type="continuationSeparator" w:id="0">
    <w:p w14:paraId="1F8D3391" w14:textId="77777777" w:rsidR="008F47BA" w:rsidRDefault="008F47BA" w:rsidP="002F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72A6" w14:textId="77777777" w:rsidR="008F47BA" w:rsidRDefault="008F47BA" w:rsidP="002F65CA">
      <w:r>
        <w:separator/>
      </w:r>
    </w:p>
  </w:footnote>
  <w:footnote w:type="continuationSeparator" w:id="0">
    <w:p w14:paraId="5F20C640" w14:textId="77777777" w:rsidR="008F47BA" w:rsidRDefault="008F47BA" w:rsidP="002F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A6"/>
    <w:rsid w:val="000103D1"/>
    <w:rsid w:val="00016D92"/>
    <w:rsid w:val="0002193A"/>
    <w:rsid w:val="0004655A"/>
    <w:rsid w:val="00062F94"/>
    <w:rsid w:val="000670A3"/>
    <w:rsid w:val="00085D85"/>
    <w:rsid w:val="000911C6"/>
    <w:rsid w:val="0009365F"/>
    <w:rsid w:val="0009794E"/>
    <w:rsid w:val="000F3D75"/>
    <w:rsid w:val="00137C8E"/>
    <w:rsid w:val="00160D32"/>
    <w:rsid w:val="00165008"/>
    <w:rsid w:val="001B64BD"/>
    <w:rsid w:val="00217FAF"/>
    <w:rsid w:val="00223576"/>
    <w:rsid w:val="00227D37"/>
    <w:rsid w:val="00230725"/>
    <w:rsid w:val="002F65CA"/>
    <w:rsid w:val="003136E1"/>
    <w:rsid w:val="00322CCC"/>
    <w:rsid w:val="00364F02"/>
    <w:rsid w:val="00385693"/>
    <w:rsid w:val="003B1C35"/>
    <w:rsid w:val="003C1552"/>
    <w:rsid w:val="003F709D"/>
    <w:rsid w:val="00403844"/>
    <w:rsid w:val="004A6B9F"/>
    <w:rsid w:val="004E7A6A"/>
    <w:rsid w:val="005148B4"/>
    <w:rsid w:val="00523748"/>
    <w:rsid w:val="00567A4D"/>
    <w:rsid w:val="005B3F57"/>
    <w:rsid w:val="005B5C02"/>
    <w:rsid w:val="005B6AE4"/>
    <w:rsid w:val="005C11C7"/>
    <w:rsid w:val="005E1977"/>
    <w:rsid w:val="005E516D"/>
    <w:rsid w:val="005F4EAD"/>
    <w:rsid w:val="00627A86"/>
    <w:rsid w:val="006419FC"/>
    <w:rsid w:val="006E236A"/>
    <w:rsid w:val="00721EDD"/>
    <w:rsid w:val="00733380"/>
    <w:rsid w:val="00772B32"/>
    <w:rsid w:val="00797B77"/>
    <w:rsid w:val="007A061C"/>
    <w:rsid w:val="007B416F"/>
    <w:rsid w:val="007D3626"/>
    <w:rsid w:val="007F31DC"/>
    <w:rsid w:val="00852BED"/>
    <w:rsid w:val="008F47BA"/>
    <w:rsid w:val="00906913"/>
    <w:rsid w:val="00981461"/>
    <w:rsid w:val="009A4FF8"/>
    <w:rsid w:val="009F33F4"/>
    <w:rsid w:val="00A009D7"/>
    <w:rsid w:val="00A16744"/>
    <w:rsid w:val="00A24CDF"/>
    <w:rsid w:val="00A45AAE"/>
    <w:rsid w:val="00A47C02"/>
    <w:rsid w:val="00A555FD"/>
    <w:rsid w:val="00A80B37"/>
    <w:rsid w:val="00AA4C82"/>
    <w:rsid w:val="00AB76A6"/>
    <w:rsid w:val="00AD2674"/>
    <w:rsid w:val="00AE38B0"/>
    <w:rsid w:val="00AF41C5"/>
    <w:rsid w:val="00B877ED"/>
    <w:rsid w:val="00B966DC"/>
    <w:rsid w:val="00BC5051"/>
    <w:rsid w:val="00BC6850"/>
    <w:rsid w:val="00BD611D"/>
    <w:rsid w:val="00BF0EA1"/>
    <w:rsid w:val="00C00F75"/>
    <w:rsid w:val="00C216C3"/>
    <w:rsid w:val="00C275F8"/>
    <w:rsid w:val="00C55F72"/>
    <w:rsid w:val="00C95717"/>
    <w:rsid w:val="00CA0ECB"/>
    <w:rsid w:val="00CA1A8E"/>
    <w:rsid w:val="00CB2E98"/>
    <w:rsid w:val="00CB574B"/>
    <w:rsid w:val="00CB5B2F"/>
    <w:rsid w:val="00CE09C4"/>
    <w:rsid w:val="00D262FA"/>
    <w:rsid w:val="00D86657"/>
    <w:rsid w:val="00D86C7A"/>
    <w:rsid w:val="00DB63DD"/>
    <w:rsid w:val="00DC1351"/>
    <w:rsid w:val="00DD14A0"/>
    <w:rsid w:val="00DD2ACF"/>
    <w:rsid w:val="00DD3612"/>
    <w:rsid w:val="00DD497E"/>
    <w:rsid w:val="00DE1BD4"/>
    <w:rsid w:val="00E22451"/>
    <w:rsid w:val="00E23B23"/>
    <w:rsid w:val="00E62500"/>
    <w:rsid w:val="00E661C7"/>
    <w:rsid w:val="00E909F4"/>
    <w:rsid w:val="00ED20CA"/>
    <w:rsid w:val="00F473E1"/>
    <w:rsid w:val="00F50AE5"/>
    <w:rsid w:val="00F639C4"/>
    <w:rsid w:val="00F7651B"/>
    <w:rsid w:val="00F76DEF"/>
    <w:rsid w:val="00F774A4"/>
    <w:rsid w:val="00FB7A0D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42CC8D"/>
  <w15:chartTrackingRefBased/>
  <w15:docId w15:val="{5BA9D199-AE2E-1F44-9268-34592DB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CA"/>
  </w:style>
  <w:style w:type="paragraph" w:styleId="Footer">
    <w:name w:val="footer"/>
    <w:basedOn w:val="Normal"/>
    <w:link w:val="Foot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2</cp:revision>
  <dcterms:created xsi:type="dcterms:W3CDTF">2022-05-11T10:49:00Z</dcterms:created>
  <dcterms:modified xsi:type="dcterms:W3CDTF">2022-05-11T10:49:00Z</dcterms:modified>
</cp:coreProperties>
</file>