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65D1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67. Down-regulating HK2 inhibits proliferation of endometrial stromal cells through</w:t>
      </w:r>
    </w:p>
    <w:p w14:paraId="60ACC097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a noncanonical pathway involving phosphorylation of STAT1 in endometriosis</w:t>
      </w:r>
    </w:p>
    <w:p w14:paraId="5E654D80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Shuhui Hou, Shating Lei, Haiyan Peng, Lichun Weng, Siji Lv, Mingqing Li, Dong Zhao</w:t>
      </w:r>
    </w:p>
    <w:p w14:paraId="6F5B0FDF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Biol Reprod. 2022 Apr 26;ioac081.doi: 10.1093/biolre/ioac081. Online ahead of print.</w:t>
      </w:r>
    </w:p>
    <w:p w14:paraId="137CDF31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388B13F9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Background: Endometriosis is a benign gynecologic disease that causes chronic pelvic pain,</w:t>
      </w:r>
    </w:p>
    <w:p w14:paraId="4A8A01A3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dysmenorrhea and infertility and shares several characteristics with malignant tumors,</w:t>
      </w:r>
    </w:p>
    <w:p w14:paraId="2B6D9D50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afflicting women of reproductive age. Hexokinase 2 (HK2) plays an essential role as the first</w:t>
      </w:r>
    </w:p>
    <w:p w14:paraId="2738CA66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rate-limiting enzyme in the metabolic glycolysis pathway, and its abnormal elevation in</w:t>
      </w:r>
    </w:p>
    <w:p w14:paraId="48B977B5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tumors is associated with tumor genesis and metastasis. However, the expression and role of</w:t>
      </w:r>
    </w:p>
    <w:p w14:paraId="0E322DA1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HK2 in endometriosis remain unclear.</w:t>
      </w:r>
    </w:p>
    <w:p w14:paraId="360D28EB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Methods: We sequenced the primary endometrial stromal cells from patients with</w:t>
      </w:r>
    </w:p>
    <w:p w14:paraId="31E79863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endometrioma and utilized immunohistochemistry, quantitative real-time PCR and western</w:t>
      </w:r>
    </w:p>
    <w:p w14:paraId="1CCDDFB7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blot to determine the expression of HK2. Then wound healing assays, cell invasion assays,</w:t>
      </w:r>
    </w:p>
    <w:p w14:paraId="210C297A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cell proliferation assays were performed to explore the functions of HK2 in endometrial</w:t>
      </w:r>
    </w:p>
    <w:p w14:paraId="6A9FF76C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stromal cells. Furthermore, mice models of endometriosis were used to observe the effects of</w:t>
      </w:r>
    </w:p>
    <w:p w14:paraId="15E3DCBA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HK2 inhibitors in vivo. Lastly, glycolysis metabolism detection and transcriptome</w:t>
      </w:r>
    </w:p>
    <w:p w14:paraId="61979406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sequencing were carried out in HK2-knockdown endometrial stromal cells to analyze the</w:t>
      </w:r>
    </w:p>
    <w:p w14:paraId="0F169CD3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mechanism of HK2 affecting cell function.</w:t>
      </w:r>
    </w:p>
    <w:p w14:paraId="718AFAAE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Results: Endometrial stromal cells of endometrioma displayed active glycolysis metabolism</w:t>
      </w:r>
    </w:p>
    <w:p w14:paraId="7BBFCF9B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elevated expression of HK2. Downregulating HK2 reduced the migration, invasion and</w:t>
      </w:r>
    </w:p>
    <w:p w14:paraId="088C6AD1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proliferation capacity of endometrial stromal cells. Knockdown of HK2 induced upregulation</w:t>
      </w:r>
    </w:p>
    <w:p w14:paraId="0DEA90FF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signal transducer and activator of transcription 1 (STAT1) and their phosphorylation to</w:t>
      </w:r>
    </w:p>
    <w:p w14:paraId="7AC93B88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attenuate the proliferation of endometrial stromal cells.</w:t>
      </w:r>
    </w:p>
    <w:p w14:paraId="14FDD9C1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Conclusions: HK2 is associated with the migration, invasion and proliferation of endometrial</w:t>
      </w:r>
    </w:p>
    <w:p w14:paraId="699772A4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stromal cells, which might provide new insights into the pathogenesis and treatment of</w:t>
      </w:r>
    </w:p>
    <w:p w14:paraId="7215D9E3" w14:textId="77777777" w:rsidR="005C558D" w:rsidRDefault="005C558D" w:rsidP="005C558D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endometriosis.</w:t>
      </w:r>
    </w:p>
    <w:p w14:paraId="0E19C115" w14:textId="4B54D146" w:rsidR="00852BED" w:rsidRPr="005C558D" w:rsidRDefault="005C558D" w:rsidP="005C558D">
      <w:r>
        <w:rPr>
          <w:rFonts w:ascii="Times New Roman" w:hAnsi="Times New Roman" w:cs="Times New Roman"/>
          <w:color w:val="212121"/>
          <w:lang w:val="en-US"/>
        </w:rPr>
        <w:t>Keywords: Endometriosis; HK2; STAT1; endometrial stromal cells; glycolysis.</w:t>
      </w:r>
    </w:p>
    <w:sectPr w:rsidR="00852BED" w:rsidRPr="005C558D" w:rsidSect="00633F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7063" w14:textId="77777777" w:rsidR="00DC3516" w:rsidRDefault="00DC3516" w:rsidP="002F65CA">
      <w:r>
        <w:separator/>
      </w:r>
    </w:p>
  </w:endnote>
  <w:endnote w:type="continuationSeparator" w:id="0">
    <w:p w14:paraId="72B19742" w14:textId="77777777" w:rsidR="00DC3516" w:rsidRDefault="00DC3516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5C14" w14:textId="77777777" w:rsidR="00DC3516" w:rsidRDefault="00DC3516" w:rsidP="002F65CA">
      <w:r>
        <w:separator/>
      </w:r>
    </w:p>
  </w:footnote>
  <w:footnote w:type="continuationSeparator" w:id="0">
    <w:p w14:paraId="62320231" w14:textId="77777777" w:rsidR="00DC3516" w:rsidRDefault="00DC3516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0295A"/>
    <w:rsid w:val="000103D1"/>
    <w:rsid w:val="00016D92"/>
    <w:rsid w:val="0002193A"/>
    <w:rsid w:val="0004655A"/>
    <w:rsid w:val="00062F94"/>
    <w:rsid w:val="000670A3"/>
    <w:rsid w:val="00085D85"/>
    <w:rsid w:val="000911C6"/>
    <w:rsid w:val="0009365F"/>
    <w:rsid w:val="0009794E"/>
    <w:rsid w:val="000F3D75"/>
    <w:rsid w:val="00137C8E"/>
    <w:rsid w:val="00160D32"/>
    <w:rsid w:val="00165008"/>
    <w:rsid w:val="001B64BD"/>
    <w:rsid w:val="00217FAF"/>
    <w:rsid w:val="00223576"/>
    <w:rsid w:val="00227D37"/>
    <w:rsid w:val="00230725"/>
    <w:rsid w:val="0025603F"/>
    <w:rsid w:val="002F65CA"/>
    <w:rsid w:val="003136E1"/>
    <w:rsid w:val="00322CCC"/>
    <w:rsid w:val="00364F02"/>
    <w:rsid w:val="00385693"/>
    <w:rsid w:val="00385F00"/>
    <w:rsid w:val="003B1C35"/>
    <w:rsid w:val="003C1552"/>
    <w:rsid w:val="003F709D"/>
    <w:rsid w:val="00403844"/>
    <w:rsid w:val="004A6B9F"/>
    <w:rsid w:val="004E7A6A"/>
    <w:rsid w:val="005148B4"/>
    <w:rsid w:val="00523748"/>
    <w:rsid w:val="00567A4D"/>
    <w:rsid w:val="005B3F57"/>
    <w:rsid w:val="005B5C02"/>
    <w:rsid w:val="005B6AE4"/>
    <w:rsid w:val="005C11C7"/>
    <w:rsid w:val="005C558D"/>
    <w:rsid w:val="005E1977"/>
    <w:rsid w:val="005E516D"/>
    <w:rsid w:val="005F4EAD"/>
    <w:rsid w:val="00627A86"/>
    <w:rsid w:val="006419FC"/>
    <w:rsid w:val="006C4677"/>
    <w:rsid w:val="006E236A"/>
    <w:rsid w:val="00721EDD"/>
    <w:rsid w:val="00733380"/>
    <w:rsid w:val="00772B32"/>
    <w:rsid w:val="00797B77"/>
    <w:rsid w:val="007A061C"/>
    <w:rsid w:val="007B416F"/>
    <w:rsid w:val="007D3626"/>
    <w:rsid w:val="007F31DC"/>
    <w:rsid w:val="00852BED"/>
    <w:rsid w:val="00906913"/>
    <w:rsid w:val="00924798"/>
    <w:rsid w:val="00981461"/>
    <w:rsid w:val="009A4FF8"/>
    <w:rsid w:val="009F33F4"/>
    <w:rsid w:val="00A009D7"/>
    <w:rsid w:val="00A01DF4"/>
    <w:rsid w:val="00A16744"/>
    <w:rsid w:val="00A24CDF"/>
    <w:rsid w:val="00A45AAE"/>
    <w:rsid w:val="00A47C02"/>
    <w:rsid w:val="00A555FD"/>
    <w:rsid w:val="00A7698F"/>
    <w:rsid w:val="00A80B37"/>
    <w:rsid w:val="00AA059E"/>
    <w:rsid w:val="00AA4C82"/>
    <w:rsid w:val="00AB76A6"/>
    <w:rsid w:val="00AD2674"/>
    <w:rsid w:val="00AE38B0"/>
    <w:rsid w:val="00AF41C5"/>
    <w:rsid w:val="00B877ED"/>
    <w:rsid w:val="00B966DC"/>
    <w:rsid w:val="00BC5051"/>
    <w:rsid w:val="00BC6850"/>
    <w:rsid w:val="00BD611D"/>
    <w:rsid w:val="00BF0EA1"/>
    <w:rsid w:val="00C00F75"/>
    <w:rsid w:val="00C03ACB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97D68"/>
    <w:rsid w:val="00DB63DD"/>
    <w:rsid w:val="00DC1351"/>
    <w:rsid w:val="00DC3516"/>
    <w:rsid w:val="00DD14A0"/>
    <w:rsid w:val="00DD2ACF"/>
    <w:rsid w:val="00DD3612"/>
    <w:rsid w:val="00DD497E"/>
    <w:rsid w:val="00DE1BD4"/>
    <w:rsid w:val="00E22451"/>
    <w:rsid w:val="00E23B23"/>
    <w:rsid w:val="00E62500"/>
    <w:rsid w:val="00E661C7"/>
    <w:rsid w:val="00E909F4"/>
    <w:rsid w:val="00EA394E"/>
    <w:rsid w:val="00ED20CA"/>
    <w:rsid w:val="00F473E1"/>
    <w:rsid w:val="00F50AE5"/>
    <w:rsid w:val="00F639C4"/>
    <w:rsid w:val="00F7651B"/>
    <w:rsid w:val="00F76DEF"/>
    <w:rsid w:val="00F774A4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2022-05-11T10:53:00Z</dcterms:created>
  <dcterms:modified xsi:type="dcterms:W3CDTF">2022-05-11T10:53:00Z</dcterms:modified>
</cp:coreProperties>
</file>